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36"/>
        <w:tblW w:w="15708" w:type="dxa"/>
        <w:tblLayout w:type="fixed"/>
        <w:tblLook w:val="01E0" w:firstRow="1" w:lastRow="1" w:firstColumn="1" w:lastColumn="1" w:noHBand="0" w:noVBand="0"/>
      </w:tblPr>
      <w:tblGrid>
        <w:gridCol w:w="5148"/>
        <w:gridCol w:w="5280"/>
        <w:gridCol w:w="5280"/>
      </w:tblGrid>
      <w:tr w:rsidR="00D835E5" w:rsidTr="00251FC8">
        <w:trPr>
          <w:trHeight w:val="4082"/>
        </w:trPr>
        <w:tc>
          <w:tcPr>
            <w:tcW w:w="5148" w:type="dxa"/>
          </w:tcPr>
          <w:p w:rsidR="00D835E5" w:rsidRDefault="00D835E5" w:rsidP="00251FC8">
            <w:pPr>
              <w:tabs>
                <w:tab w:val="left" w:pos="4800"/>
              </w:tabs>
              <w:ind w:right="372"/>
              <w:jc w:val="center"/>
              <w:rPr>
                <w:rFonts w:ascii="Europe_Ext" w:hAnsi="Europe_Ext"/>
                <w:b/>
                <w:sz w:val="20"/>
              </w:rPr>
            </w:pPr>
            <w:r>
              <w:rPr>
                <w:rFonts w:ascii="Europe_Ext" w:hAnsi="Europe_Ext"/>
                <w:b/>
                <w:noProof/>
                <w:sz w:val="20"/>
                <w:lang w:eastAsia="ru-RU"/>
              </w:rPr>
              <w:drawing>
                <wp:inline distT="0" distB="0" distL="0" distR="0" wp14:anchorId="7E9C6CF9" wp14:editId="520D7DAC">
                  <wp:extent cx="1280160" cy="538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5E5" w:rsidRDefault="00D835E5" w:rsidP="00251FC8">
            <w:pPr>
              <w:tabs>
                <w:tab w:val="left" w:pos="4080"/>
                <w:tab w:val="left" w:pos="4800"/>
              </w:tabs>
              <w:ind w:right="37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АКЦИОНЕРНОЕ ОБЩЕСТВО</w:t>
            </w:r>
          </w:p>
          <w:p w:rsidR="00D835E5" w:rsidRDefault="00D835E5" w:rsidP="00251FC8">
            <w:pPr>
              <w:tabs>
                <w:tab w:val="left" w:pos="4080"/>
                <w:tab w:val="left" w:pos="4800"/>
              </w:tabs>
              <w:ind w:right="372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«КРАСНОЯРСКИЙ </w:t>
            </w:r>
          </w:p>
          <w:p w:rsidR="00D835E5" w:rsidRDefault="00D835E5" w:rsidP="00251FC8">
            <w:pPr>
              <w:tabs>
                <w:tab w:val="left" w:pos="4800"/>
              </w:tabs>
              <w:ind w:right="372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ЭЛЕКТРОВАГОНОРЕМОНТНЫЙ </w:t>
            </w:r>
          </w:p>
          <w:p w:rsidR="00D835E5" w:rsidRDefault="00D835E5" w:rsidP="00251FC8">
            <w:pPr>
              <w:tabs>
                <w:tab w:val="left" w:pos="4800"/>
              </w:tabs>
              <w:ind w:right="372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ЗАВОД»</w:t>
            </w:r>
          </w:p>
          <w:p w:rsidR="00D835E5" w:rsidRDefault="00D835E5" w:rsidP="00251FC8">
            <w:pPr>
              <w:tabs>
                <w:tab w:val="left" w:pos="4800"/>
              </w:tabs>
              <w:ind w:right="372"/>
              <w:jc w:val="center"/>
              <w:rPr>
                <w:rFonts w:ascii="Europe_Ext" w:hAnsi="Europe_Ext"/>
                <w:b/>
                <w:sz w:val="6"/>
                <w:szCs w:val="6"/>
              </w:rPr>
            </w:pPr>
          </w:p>
          <w:p w:rsidR="00D835E5" w:rsidRDefault="00D835E5" w:rsidP="00251FC8">
            <w:pPr>
              <w:tabs>
                <w:tab w:val="left" w:pos="4800"/>
              </w:tabs>
              <w:ind w:right="37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(АО «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КрЭВРЗ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»)</w:t>
            </w:r>
          </w:p>
          <w:p w:rsidR="00D835E5" w:rsidRDefault="00D835E5" w:rsidP="00251FC8">
            <w:pPr>
              <w:tabs>
                <w:tab w:val="left" w:pos="4800"/>
              </w:tabs>
              <w:ind w:right="3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Профсоюзов ул., 39, Красноярск, 660021</w:t>
            </w:r>
          </w:p>
          <w:p w:rsidR="00D835E5" w:rsidRDefault="00D835E5" w:rsidP="00251FC8">
            <w:pPr>
              <w:tabs>
                <w:tab w:val="left" w:pos="4800"/>
              </w:tabs>
              <w:ind w:right="3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Тел.: (391) 221-33-06,  факс: (391) 265-22-98</w:t>
            </w:r>
          </w:p>
          <w:p w:rsidR="00D835E5" w:rsidRDefault="00D835E5" w:rsidP="00251FC8">
            <w:pPr>
              <w:tabs>
                <w:tab w:val="left" w:pos="4800"/>
              </w:tabs>
              <w:ind w:right="3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office</w:t>
            </w:r>
            <w:r>
              <w:rPr>
                <w:rFonts w:ascii="Arial" w:hAnsi="Arial" w:cs="Arial"/>
                <w:sz w:val="16"/>
                <w:szCs w:val="16"/>
              </w:rPr>
              <w:t>@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krevrz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lang w:val="en-US"/>
              </w:rPr>
              <w:t>www</w:t>
            </w:r>
            <w:r>
              <w:rPr>
                <w:rFonts w:ascii="Arial" w:hAnsi="Arial" w:cs="Arial"/>
                <w:sz w:val="16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kr</w:t>
            </w:r>
            <w:proofErr w:type="spellEnd"/>
            <w:r>
              <w:rPr>
                <w:rFonts w:ascii="Arial" w:hAnsi="Arial" w:cs="Arial"/>
                <w:sz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evrz</w:t>
            </w:r>
            <w:proofErr w:type="spellEnd"/>
            <w:r>
              <w:rPr>
                <w:rFonts w:ascii="Arial" w:hAnsi="Arial" w:cs="Arial"/>
                <w:sz w:val="16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ru</w:t>
            </w:r>
            <w:proofErr w:type="spellEnd"/>
          </w:p>
          <w:p w:rsidR="00D835E5" w:rsidRDefault="00D835E5" w:rsidP="0025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ОКПО </w:t>
            </w:r>
            <w:r>
              <w:rPr>
                <w:rFonts w:ascii="Arial" w:hAnsi="Arial" w:cs="Arial"/>
                <w:sz w:val="16"/>
                <w:szCs w:val="28"/>
              </w:rPr>
              <w:t>00465489</w:t>
            </w:r>
            <w:r>
              <w:rPr>
                <w:rFonts w:ascii="Arial" w:hAnsi="Arial" w:cs="Arial"/>
                <w:sz w:val="16"/>
                <w:szCs w:val="16"/>
              </w:rPr>
              <w:t>, ОГРН 1072460002515</w:t>
            </w:r>
          </w:p>
          <w:p w:rsidR="00D835E5" w:rsidRDefault="00D835E5" w:rsidP="00251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 2460083169 / КПП 246750001</w:t>
            </w:r>
          </w:p>
          <w:p w:rsidR="00D835E5" w:rsidRDefault="00D835E5" w:rsidP="00251FC8">
            <w:pPr>
              <w:tabs>
                <w:tab w:val="left" w:pos="4800"/>
              </w:tabs>
              <w:ind w:right="372"/>
              <w:jc w:val="center"/>
              <w:rPr>
                <w:rFonts w:ascii="Europe_Ext" w:hAnsi="Europe_Ext"/>
                <w:sz w:val="12"/>
              </w:rPr>
            </w:pPr>
          </w:p>
          <w:p w:rsidR="00D835E5" w:rsidRDefault="00D835E5" w:rsidP="00251FC8">
            <w:pPr>
              <w:tabs>
                <w:tab w:val="left" w:pos="4800"/>
              </w:tabs>
              <w:spacing w:before="120" w:after="120"/>
              <w:ind w:right="372"/>
              <w:jc w:val="center"/>
              <w:rPr>
                <w:rFonts w:ascii="Arial" w:hAnsi="Arial" w:cs="Arial"/>
                <w:spacing w:val="40"/>
                <w:sz w:val="12"/>
              </w:rPr>
            </w:pPr>
            <w:r>
              <w:rPr>
                <w:rFonts w:ascii="Arial" w:hAnsi="Arial" w:cs="Arial"/>
                <w:spacing w:val="40"/>
                <w:sz w:val="12"/>
                <w:u w:val="single"/>
              </w:rPr>
              <w:t xml:space="preserve">                         </w:t>
            </w:r>
            <w:r>
              <w:rPr>
                <w:rFonts w:ascii="Arial" w:hAnsi="Arial" w:cs="Arial"/>
                <w:spacing w:val="40"/>
                <w:sz w:val="12"/>
              </w:rPr>
              <w:t xml:space="preserve"> №</w:t>
            </w:r>
            <w:r>
              <w:rPr>
                <w:rFonts w:ascii="Arial" w:hAnsi="Arial" w:cs="Arial"/>
                <w:spacing w:val="40"/>
                <w:sz w:val="12"/>
                <w:u w:val="single"/>
              </w:rPr>
              <w:t xml:space="preserve">    _                    </w:t>
            </w:r>
            <w:r>
              <w:rPr>
                <w:rFonts w:ascii="Arial" w:hAnsi="Arial" w:cs="Arial"/>
                <w:color w:val="FFFFFF"/>
                <w:spacing w:val="40"/>
                <w:sz w:val="2"/>
                <w:vertAlign w:val="subscript"/>
              </w:rPr>
              <w:t>.</w:t>
            </w:r>
          </w:p>
          <w:p w:rsidR="00D835E5" w:rsidRDefault="00D835E5" w:rsidP="00251FC8">
            <w:pPr>
              <w:tabs>
                <w:tab w:val="left" w:pos="4800"/>
              </w:tabs>
              <w:spacing w:before="120" w:after="120"/>
              <w:ind w:right="372"/>
              <w:jc w:val="center"/>
              <w:rPr>
                <w:rFonts w:ascii="Europe_Ext" w:hAnsi="Europe_Ext"/>
                <w:spacing w:val="40"/>
                <w:sz w:val="2"/>
              </w:rPr>
            </w:pPr>
            <w:r>
              <w:rPr>
                <w:rFonts w:ascii="Arial" w:hAnsi="Arial" w:cs="Arial"/>
                <w:spacing w:val="40"/>
                <w:sz w:val="12"/>
              </w:rPr>
              <w:t>на №</w:t>
            </w:r>
            <w:r>
              <w:rPr>
                <w:rFonts w:ascii="Arial" w:hAnsi="Arial" w:cs="Arial"/>
                <w:spacing w:val="40"/>
                <w:sz w:val="12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spacing w:val="40"/>
                <w:sz w:val="12"/>
              </w:rPr>
              <w:t>от</w:t>
            </w:r>
            <w:r>
              <w:rPr>
                <w:rFonts w:ascii="Arial" w:hAnsi="Arial" w:cs="Arial"/>
                <w:spacing w:val="40"/>
                <w:sz w:val="12"/>
                <w:u w:val="single"/>
              </w:rPr>
              <w:t xml:space="preserve">                  ___</w:t>
            </w:r>
            <w:proofErr w:type="gramStart"/>
            <w:r>
              <w:rPr>
                <w:rFonts w:ascii="Arial" w:hAnsi="Arial" w:cs="Arial"/>
                <w:spacing w:val="40"/>
                <w:sz w:val="12"/>
                <w:u w:val="single"/>
              </w:rPr>
              <w:t xml:space="preserve">    </w:t>
            </w:r>
            <w:r>
              <w:rPr>
                <w:rFonts w:ascii="Arial" w:hAnsi="Arial" w:cs="Arial"/>
                <w:color w:val="FFFFFF"/>
                <w:spacing w:val="40"/>
                <w:sz w:val="2"/>
              </w:rPr>
              <w:t>.</w:t>
            </w:r>
            <w:proofErr w:type="gramEnd"/>
          </w:p>
        </w:tc>
        <w:tc>
          <w:tcPr>
            <w:tcW w:w="5280" w:type="dxa"/>
            <w:vAlign w:val="center"/>
          </w:tcPr>
          <w:p w:rsidR="00D835E5" w:rsidRDefault="00D835E5" w:rsidP="00251FC8">
            <w:pPr>
              <w:snapToGrid w:val="0"/>
            </w:pPr>
          </w:p>
          <w:p w:rsidR="009700FB" w:rsidRDefault="009700FB" w:rsidP="00251FC8">
            <w:pPr>
              <w:snapToGrid w:val="0"/>
            </w:pPr>
          </w:p>
          <w:p w:rsidR="009700FB" w:rsidRDefault="009700FB" w:rsidP="00251FC8">
            <w:pPr>
              <w:snapToGrid w:val="0"/>
            </w:pPr>
          </w:p>
          <w:p w:rsidR="009700FB" w:rsidRDefault="009700FB" w:rsidP="00251FC8">
            <w:pPr>
              <w:snapToGrid w:val="0"/>
            </w:pPr>
          </w:p>
          <w:p w:rsidR="009700FB" w:rsidRDefault="009700FB" w:rsidP="00251FC8">
            <w:pPr>
              <w:snapToGrid w:val="0"/>
            </w:pPr>
          </w:p>
          <w:p w:rsidR="009700FB" w:rsidRDefault="009700FB" w:rsidP="00251FC8">
            <w:pPr>
              <w:snapToGrid w:val="0"/>
            </w:pPr>
          </w:p>
          <w:p w:rsidR="009700FB" w:rsidRDefault="009700FB" w:rsidP="00251FC8">
            <w:pPr>
              <w:snapToGrid w:val="0"/>
            </w:pPr>
          </w:p>
          <w:p w:rsidR="009700FB" w:rsidRDefault="009700FB" w:rsidP="00251FC8">
            <w:pPr>
              <w:snapToGrid w:val="0"/>
            </w:pPr>
          </w:p>
          <w:p w:rsidR="009700FB" w:rsidRDefault="009700FB" w:rsidP="00251FC8">
            <w:pPr>
              <w:snapToGrid w:val="0"/>
            </w:pPr>
          </w:p>
          <w:p w:rsidR="009700FB" w:rsidRDefault="009700FB" w:rsidP="00251FC8">
            <w:pPr>
              <w:snapToGrid w:val="0"/>
            </w:pPr>
          </w:p>
          <w:p w:rsidR="009700FB" w:rsidRDefault="009700FB" w:rsidP="00251FC8">
            <w:pPr>
              <w:snapToGrid w:val="0"/>
            </w:pPr>
          </w:p>
          <w:p w:rsidR="009700FB" w:rsidRDefault="009700FB" w:rsidP="00251FC8">
            <w:pPr>
              <w:snapToGrid w:val="0"/>
            </w:pPr>
          </w:p>
          <w:p w:rsidR="009700FB" w:rsidRDefault="009700FB" w:rsidP="00251FC8">
            <w:pPr>
              <w:snapToGrid w:val="0"/>
            </w:pPr>
          </w:p>
          <w:p w:rsidR="009700FB" w:rsidRPr="00B92269" w:rsidRDefault="009700FB" w:rsidP="00251FC8">
            <w:pPr>
              <w:snapToGrid w:val="0"/>
            </w:pPr>
            <w:r>
              <w:t>Сведения о выполнения меро</w:t>
            </w:r>
            <w:r w:rsidR="00F14DA3">
              <w:t>приятий в период НМУ в период 24.04.17 – 26.04</w:t>
            </w:r>
            <w:r>
              <w:t>.17</w:t>
            </w:r>
          </w:p>
        </w:tc>
        <w:tc>
          <w:tcPr>
            <w:tcW w:w="5280" w:type="dxa"/>
            <w:vAlign w:val="center"/>
          </w:tcPr>
          <w:p w:rsidR="00D835E5" w:rsidRDefault="00D835E5" w:rsidP="00251FC8">
            <w:pPr>
              <w:snapToGrid w:val="0"/>
            </w:pPr>
          </w:p>
          <w:p w:rsidR="00474B61" w:rsidRDefault="00474B61" w:rsidP="00474B61">
            <w:pPr>
              <w:snapToGrid w:val="0"/>
            </w:pPr>
            <w:r>
              <w:t>Министру природных ресурсов</w:t>
            </w:r>
          </w:p>
          <w:p w:rsidR="00474B61" w:rsidRDefault="00474B61" w:rsidP="00474B61">
            <w:pPr>
              <w:snapToGrid w:val="0"/>
            </w:pPr>
            <w:r>
              <w:t>и лесного комплекса</w:t>
            </w:r>
          </w:p>
          <w:p w:rsidR="00474B61" w:rsidRDefault="00474B61" w:rsidP="00474B61">
            <w:pPr>
              <w:snapToGrid w:val="0"/>
            </w:pPr>
            <w:r>
              <w:t>Красноярского края</w:t>
            </w:r>
          </w:p>
          <w:p w:rsidR="00474B61" w:rsidRDefault="00474B61" w:rsidP="00474B61">
            <w:pPr>
              <w:snapToGrid w:val="0"/>
            </w:pPr>
          </w:p>
          <w:p w:rsidR="00474B61" w:rsidRDefault="00474B61" w:rsidP="00474B61">
            <w:pPr>
              <w:snapToGrid w:val="0"/>
            </w:pPr>
            <w:r>
              <w:t>факс 249-38-53</w:t>
            </w:r>
          </w:p>
          <w:p w:rsidR="009700FB" w:rsidRDefault="00474B61" w:rsidP="00474B61">
            <w:pPr>
              <w:snapToGrid w:val="0"/>
            </w:pPr>
            <w:r>
              <w:t xml:space="preserve">         249-36-73</w:t>
            </w:r>
            <w:bookmarkStart w:id="0" w:name="_GoBack"/>
            <w:bookmarkEnd w:id="0"/>
          </w:p>
          <w:p w:rsidR="009700FB" w:rsidRDefault="009700FB" w:rsidP="00251FC8">
            <w:pPr>
              <w:snapToGrid w:val="0"/>
            </w:pPr>
          </w:p>
          <w:p w:rsidR="009700FB" w:rsidRDefault="009700FB" w:rsidP="00251FC8">
            <w:pPr>
              <w:snapToGrid w:val="0"/>
            </w:pPr>
          </w:p>
          <w:p w:rsidR="009700FB" w:rsidRDefault="009700FB" w:rsidP="00251FC8">
            <w:pPr>
              <w:snapToGrid w:val="0"/>
            </w:pPr>
          </w:p>
          <w:p w:rsidR="009700FB" w:rsidRDefault="009700FB" w:rsidP="00251FC8">
            <w:pPr>
              <w:snapToGrid w:val="0"/>
            </w:pPr>
          </w:p>
          <w:p w:rsidR="009700FB" w:rsidRDefault="009700FB" w:rsidP="00251FC8">
            <w:pPr>
              <w:snapToGrid w:val="0"/>
            </w:pPr>
          </w:p>
          <w:p w:rsidR="009700FB" w:rsidRDefault="009700FB" w:rsidP="00251FC8">
            <w:pPr>
              <w:snapToGrid w:val="0"/>
            </w:pPr>
          </w:p>
          <w:p w:rsidR="009700FB" w:rsidRPr="00B92269" w:rsidRDefault="009700FB" w:rsidP="00251FC8">
            <w:pPr>
              <w:snapToGrid w:val="0"/>
            </w:pPr>
          </w:p>
        </w:tc>
      </w:tr>
    </w:tbl>
    <w:p w:rsidR="00385196" w:rsidRDefault="00385196"/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676"/>
        <w:gridCol w:w="620"/>
        <w:gridCol w:w="1623"/>
        <w:gridCol w:w="2326"/>
        <w:gridCol w:w="2358"/>
        <w:gridCol w:w="617"/>
        <w:gridCol w:w="1598"/>
        <w:gridCol w:w="1268"/>
        <w:gridCol w:w="1268"/>
        <w:gridCol w:w="1339"/>
      </w:tblGrid>
      <w:tr w:rsidR="00251FC8" w:rsidRPr="00385196" w:rsidTr="00447FD5">
        <w:trPr>
          <w:trHeight w:val="270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Площ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Цех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Вещество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Выброс,  г/</w:t>
            </w:r>
            <w:proofErr w:type="gramStart"/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251FC8" w:rsidRPr="00385196" w:rsidTr="00447FD5">
        <w:trPr>
          <w:trHeight w:val="24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без </w:t>
            </w:r>
            <w:proofErr w:type="spellStart"/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меропр</w:t>
            </w:r>
            <w:proofErr w:type="spellEnd"/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меропр</w:t>
            </w:r>
            <w:proofErr w:type="spellEnd"/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уменьшение</w:t>
            </w:r>
          </w:p>
        </w:tc>
      </w:tr>
      <w:tr w:rsidR="00251FC8" w:rsidRPr="00385196" w:rsidTr="00447FD5">
        <w:trPr>
          <w:trHeight w:val="228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385196" w:rsidRPr="00385196" w:rsidTr="00447FD5">
        <w:trPr>
          <w:trHeight w:val="240"/>
        </w:trPr>
        <w:tc>
          <w:tcPr>
            <w:tcW w:w="14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I Режим (организационные мероприятия)</w:t>
            </w:r>
          </w:p>
        </w:tc>
      </w:tr>
      <w:tr w:rsidR="00251FC8" w:rsidRPr="00385196" w:rsidTr="00447FD5">
        <w:trPr>
          <w:trHeight w:val="11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0033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Заточной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станок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Снижение времени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единичной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операциив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3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диЖелезо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триоксид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(Железа оксид) (в пересчете на железо)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DB60BC" w:rsidP="00DB60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DB60BC" w:rsidP="00DB60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DB290C">
              <w:rPr>
                <w:rFonts w:ascii="Arial" w:hAnsi="Arial" w:cs="Arial"/>
                <w:sz w:val="18"/>
                <w:szCs w:val="18"/>
                <w:lang w:eastAsia="ru-RU"/>
              </w:rPr>
              <w:t>,008925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DB60BC" w:rsidP="00DB60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,001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0189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Заточной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станок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Снижение времени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единичной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операциив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3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DB290C">
              <w:rPr>
                <w:rFonts w:ascii="Arial" w:hAnsi="Arial" w:cs="Arial"/>
                <w:sz w:val="18"/>
                <w:szCs w:val="18"/>
                <w:lang w:eastAsia="ru-RU"/>
              </w:rPr>
              <w:t>,0003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DB290C">
              <w:rPr>
                <w:rFonts w:ascii="Arial" w:hAnsi="Arial" w:cs="Arial"/>
                <w:sz w:val="18"/>
                <w:szCs w:val="18"/>
                <w:lang w:eastAsia="ru-RU"/>
              </w:rPr>
              <w:t>,000255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,00004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0224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Заточной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станок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Снижение времени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единичной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операциив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3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DB290C">
              <w:rPr>
                <w:rFonts w:ascii="Arial" w:hAnsi="Arial" w:cs="Arial"/>
                <w:sz w:val="18"/>
                <w:szCs w:val="18"/>
                <w:lang w:eastAsia="ru-RU"/>
              </w:rPr>
              <w:t>,00051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DB290C">
              <w:rPr>
                <w:rFonts w:ascii="Arial" w:hAnsi="Arial" w:cs="Arial"/>
                <w:sz w:val="18"/>
                <w:szCs w:val="18"/>
                <w:lang w:eastAsia="ru-RU"/>
              </w:rPr>
              <w:t>,00009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0225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Заточной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станок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Снижение времени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единичной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операциив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3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DB290C">
              <w:rPr>
                <w:rFonts w:ascii="Arial" w:hAnsi="Arial" w:cs="Arial"/>
                <w:sz w:val="18"/>
                <w:szCs w:val="18"/>
                <w:lang w:eastAsia="ru-RU"/>
              </w:rPr>
              <w:t>,0002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DB290C">
              <w:rPr>
                <w:rFonts w:ascii="Arial" w:hAnsi="Arial" w:cs="Arial"/>
                <w:sz w:val="18"/>
                <w:szCs w:val="18"/>
                <w:lang w:eastAsia="ru-RU"/>
              </w:rPr>
              <w:t>,0001785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,000028</w:t>
            </w:r>
          </w:p>
        </w:tc>
      </w:tr>
      <w:tr w:rsidR="00251FC8" w:rsidRPr="00385196" w:rsidTr="00447FD5">
        <w:trPr>
          <w:trHeight w:val="912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0230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Станок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металообрабатывающий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Снижение времени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единичной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операциив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3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DB290C">
              <w:rPr>
                <w:rFonts w:ascii="Arial" w:hAnsi="Arial" w:cs="Arial"/>
                <w:sz w:val="18"/>
                <w:szCs w:val="18"/>
                <w:lang w:eastAsia="ru-RU"/>
              </w:rPr>
              <w:t>,001105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,00018</w:t>
            </w:r>
          </w:p>
        </w:tc>
      </w:tr>
      <w:tr w:rsidR="00251FC8" w:rsidRPr="00385196" w:rsidTr="00447FD5">
        <w:trPr>
          <w:trHeight w:val="912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Токарный станок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Снижение времени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единичной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операциив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3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251FC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Медь оксид (Меди оксид) (в пересчете на медь)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DB290C">
              <w:rPr>
                <w:rFonts w:ascii="Arial" w:hAnsi="Arial" w:cs="Arial"/>
                <w:sz w:val="18"/>
                <w:szCs w:val="18"/>
                <w:lang w:eastAsia="ru-RU"/>
              </w:rPr>
              <w:t>,00026775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,00004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0306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Печь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Снижение нагрузки на 20%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251FC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Олово оксид (в пересчете на олово)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DB290C">
              <w:rPr>
                <w:rFonts w:ascii="Arial" w:hAnsi="Arial" w:cs="Arial"/>
                <w:sz w:val="18"/>
                <w:szCs w:val="18"/>
                <w:lang w:eastAsia="ru-RU"/>
              </w:rPr>
              <w:t>,000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DB290C">
              <w:rPr>
                <w:rFonts w:ascii="Arial" w:hAnsi="Arial" w:cs="Arial"/>
                <w:sz w:val="18"/>
                <w:szCs w:val="18"/>
                <w:lang w:eastAsia="ru-RU"/>
              </w:rPr>
              <w:t>,000000177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DB290C">
              <w:rPr>
                <w:rFonts w:ascii="Arial" w:hAnsi="Arial" w:cs="Arial"/>
                <w:sz w:val="18"/>
                <w:szCs w:val="18"/>
                <w:lang w:eastAsia="ru-RU"/>
              </w:rPr>
              <w:t>,000000031</w:t>
            </w:r>
          </w:p>
        </w:tc>
      </w:tr>
      <w:tr w:rsidR="00251FC8" w:rsidRPr="00385196" w:rsidTr="00447FD5">
        <w:trPr>
          <w:trHeight w:val="11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0306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Печь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Снижение нагрузки на 20%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251FC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Свинец и его неорганические соединения (в пересчете на свинец)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BC10EC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0,000001771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,000001771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,00000012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0306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Печь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Снижение нагрузки на 20%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Цинк оксид (в пересчете на цинк)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60E02" w:rsidP="00860E0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,0000625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60E02" w:rsidP="00860E0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,000053125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60E02" w:rsidP="00860E0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,000009375</w:t>
            </w:r>
          </w:p>
        </w:tc>
      </w:tr>
      <w:tr w:rsidR="00251FC8" w:rsidRPr="00385196" w:rsidTr="00447FD5">
        <w:trPr>
          <w:trHeight w:val="11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Полировальный станок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Снижение времени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единичной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операциив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3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Хрома трехвалентные соединения (в пересчете на Cr3+)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60E02" w:rsidP="00860E0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,00014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60E02" w:rsidP="00860E0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,000119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60E02" w:rsidP="00860E0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,000021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0172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Полировальный станок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Снижение времени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единичной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операциив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3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60E02" w:rsidP="00860E0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,000028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60E02" w:rsidP="00860E0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,0000238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60E02" w:rsidP="00860E0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,0000042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0173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Полировальный станок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Снижение времени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единичной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операциив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3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BC10EC" w:rsidP="00BC10E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BC10EC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0,000085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BC10EC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0,000015</w:t>
            </w:r>
          </w:p>
        </w:tc>
      </w:tr>
      <w:tr w:rsidR="00251FC8" w:rsidRPr="00385196" w:rsidTr="00447FD5">
        <w:trPr>
          <w:trHeight w:val="456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0305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Индукционная печь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385196" w:rsidRPr="00385196">
              <w:rPr>
                <w:rFonts w:ascii="Arial" w:hAnsi="Arial" w:cs="Arial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Азота диоксид (Азот (IV) оксид)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DB60BC" w:rsidP="00DB60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,00000505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DB60BC" w:rsidP="00DB60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,0000042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DB60BC" w:rsidP="00DB60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,0000007</w:t>
            </w:r>
          </w:p>
        </w:tc>
      </w:tr>
      <w:tr w:rsidR="00251FC8" w:rsidRPr="00385196" w:rsidTr="00447FD5">
        <w:trPr>
          <w:trHeight w:val="912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6005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Прекращение эксплуатации автомобилей на холостом ходу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251FC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Азота диоксид (Азот (IV) оксид)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447FD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447FD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,0940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447FD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,01</w:t>
            </w:r>
          </w:p>
        </w:tc>
      </w:tr>
      <w:tr w:rsidR="00251FC8" w:rsidRPr="00385196" w:rsidTr="00447FD5">
        <w:trPr>
          <w:trHeight w:val="912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6005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Прекращение эксплуатации автомобилей  на холостом ходу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251FC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Азот (II) оксид (Азота оксид)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447FD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447FD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447FD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,0026</w:t>
            </w:r>
          </w:p>
        </w:tc>
      </w:tr>
      <w:tr w:rsidR="00251FC8" w:rsidRPr="00385196" w:rsidTr="00447FD5">
        <w:trPr>
          <w:trHeight w:val="1128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Труба котельной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ПГОУ. Контроль за режимом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горения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проводить  очистку поверхности нагрева котла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251FC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Углерод (Сажа)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090DAB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  <w:r w:rsidR="00F14DA3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FD5" w:rsidRPr="00385196" w:rsidRDefault="00090DAB" w:rsidP="00447FD5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2,6</w:t>
            </w:r>
            <w:r w:rsidR="00F14DA3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090DAB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0,4</w:t>
            </w:r>
            <w:r w:rsidR="00F14DA3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251FC8" w:rsidRPr="00385196" w:rsidTr="00447FD5">
        <w:trPr>
          <w:trHeight w:val="912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6005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Прекращение эксплуатации автомобилей на холостом ходу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251FC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Углерод (Сажа)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447FD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447FD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447FD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,002</w:t>
            </w:r>
          </w:p>
        </w:tc>
      </w:tr>
      <w:tr w:rsidR="00251FC8" w:rsidRPr="00385196" w:rsidTr="00447FD5">
        <w:trPr>
          <w:trHeight w:val="912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6005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Прекращение эксплуатации автомобилей на холостом ходу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251FC8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385196" w:rsidRPr="00385196">
              <w:rPr>
                <w:rFonts w:ascii="Arial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Сера диоксид (Ангидрид сернистый)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447FD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447FD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447FD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,001</w:t>
            </w:r>
          </w:p>
        </w:tc>
      </w:tr>
      <w:tr w:rsidR="00251FC8" w:rsidRPr="00385196" w:rsidTr="00447FD5">
        <w:trPr>
          <w:trHeight w:val="456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0305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Индукционная печь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251FC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Углерод оксид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447FD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447FD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,000008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447FD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,000001</w:t>
            </w:r>
          </w:p>
        </w:tc>
      </w:tr>
      <w:tr w:rsidR="00251FC8" w:rsidRPr="00385196" w:rsidTr="00447FD5">
        <w:trPr>
          <w:trHeight w:val="912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6005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Прекращение эксплуатации автомобилей на холостом ходу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DB60BC" w:rsidP="00DB60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DB60BC" w:rsidP="00DB60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DB60BC" w:rsidP="00DB60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,03</w:t>
            </w:r>
          </w:p>
        </w:tc>
      </w:tr>
      <w:tr w:rsidR="00251FC8" w:rsidRPr="00385196" w:rsidTr="00447FD5">
        <w:trPr>
          <w:trHeight w:val="766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6005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Прекращение работы автомобилей на холостом ходу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251FC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270</w:t>
            </w:r>
            <w:r w:rsidR="00251FC8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Бензин (нефтяной, малосернистый) (в пересчете на углерод)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DB60BC" w:rsidP="00DB60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DB60BC" w:rsidP="00DB60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DB60BC" w:rsidP="00DB60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,002</w:t>
            </w:r>
          </w:p>
        </w:tc>
      </w:tr>
      <w:tr w:rsidR="00251FC8" w:rsidRPr="00385196" w:rsidTr="00447FD5">
        <w:trPr>
          <w:trHeight w:val="569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6005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Прекращение работы автомобилей на холостом ходу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2732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Керосин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DB60BC" w:rsidP="00DB60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DB60BC" w:rsidP="00DB60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DB60BC" w:rsidP="00DB60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,004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0117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Пескоструйная камера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2908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Пыль неорганическая: 70-20% SiO2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DB60B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,0019</w:t>
            </w:r>
          </w:p>
        </w:tc>
      </w:tr>
      <w:tr w:rsidR="00251FC8" w:rsidRPr="00385196" w:rsidTr="00447FD5">
        <w:trPr>
          <w:trHeight w:val="456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0146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Пескоструйная камера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контроля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заработой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,001</w:t>
            </w:r>
          </w:p>
        </w:tc>
      </w:tr>
      <w:tr w:rsidR="00251FC8" w:rsidRPr="00385196" w:rsidTr="00447FD5">
        <w:trPr>
          <w:trHeight w:val="456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Переработка форм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,004</w:t>
            </w:r>
          </w:p>
        </w:tc>
      </w:tr>
      <w:tr w:rsidR="00251FC8" w:rsidRPr="00385196" w:rsidTr="00447FD5">
        <w:trPr>
          <w:trHeight w:val="456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0305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Индукционная печь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,000096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,00001</w:t>
            </w:r>
          </w:p>
        </w:tc>
      </w:tr>
      <w:tr w:rsidR="00251FC8" w:rsidRPr="00385196" w:rsidTr="00447FD5">
        <w:trPr>
          <w:trHeight w:val="123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Труба котельной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ПГОУ. Контроль за режимом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горения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проводить  очистку поверхности нагрева котла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9700FB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4,2</w:t>
            </w:r>
            <w:r w:rsidR="00F14DA3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9700FB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3,2</w:t>
            </w:r>
            <w:r w:rsidR="00F14DA3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F14DA3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0,63</w:t>
            </w:r>
          </w:p>
        </w:tc>
      </w:tr>
      <w:tr w:rsidR="00251FC8" w:rsidRPr="00385196" w:rsidTr="00447FD5">
        <w:trPr>
          <w:trHeight w:val="311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0237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РБУ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Прекращение разгрузочных работ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,0041</w:t>
            </w:r>
          </w:p>
        </w:tc>
      </w:tr>
      <w:tr w:rsidR="00251FC8" w:rsidRPr="00385196" w:rsidTr="00447FD5">
        <w:trPr>
          <w:trHeight w:val="759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0238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Силос цементный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контроля за работой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ПГОУ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рекращение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разгрузочных работ.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,006</w:t>
            </w:r>
          </w:p>
        </w:tc>
      </w:tr>
      <w:tr w:rsidR="00251FC8" w:rsidRPr="00385196" w:rsidTr="00447FD5">
        <w:trPr>
          <w:trHeight w:val="733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0239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Силос цементный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ПГОУ. Прекращение разгрузочных работ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BC10EC">
              <w:rPr>
                <w:rFonts w:ascii="Arial" w:hAnsi="Arial" w:cs="Arial"/>
                <w:sz w:val="18"/>
                <w:szCs w:val="18"/>
                <w:lang w:eastAsia="ru-RU"/>
              </w:rPr>
              <w:t>,010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0060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Обдувочная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камера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2909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Пыль неорганическая: до 20% SiO2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,00004</w:t>
            </w:r>
          </w:p>
        </w:tc>
      </w:tr>
      <w:tr w:rsidR="00251FC8" w:rsidRPr="00385196" w:rsidTr="00447FD5">
        <w:trPr>
          <w:trHeight w:val="456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0074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Дробеструйная камера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,08</w:t>
            </w:r>
          </w:p>
        </w:tc>
      </w:tr>
      <w:tr w:rsidR="00251FC8" w:rsidRPr="00385196" w:rsidTr="00447FD5">
        <w:trPr>
          <w:trHeight w:val="456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0078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Дробеструйная камера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,,63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,1</w:t>
            </w:r>
          </w:p>
        </w:tc>
      </w:tr>
      <w:tr w:rsidR="00251FC8" w:rsidRPr="00385196" w:rsidTr="00447FD5">
        <w:trPr>
          <w:trHeight w:val="547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0116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Пост резки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Сокращение времени единичной операции в 2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,026</w:t>
            </w:r>
          </w:p>
        </w:tc>
      </w:tr>
      <w:tr w:rsidR="00251FC8" w:rsidRPr="00385196" w:rsidTr="00447FD5">
        <w:trPr>
          <w:trHeight w:val="456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0128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Обдувочная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камера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,004</w:t>
            </w:r>
          </w:p>
        </w:tc>
      </w:tr>
      <w:tr w:rsidR="00251FC8" w:rsidRPr="00385196" w:rsidTr="00447FD5">
        <w:trPr>
          <w:trHeight w:val="456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0145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Дробеструйная камера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,0002</w:t>
            </w:r>
          </w:p>
        </w:tc>
      </w:tr>
      <w:tr w:rsidR="00251FC8" w:rsidRPr="00385196" w:rsidTr="00447FD5">
        <w:trPr>
          <w:trHeight w:val="456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0178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Дробеструйная камера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,003</w:t>
            </w:r>
          </w:p>
        </w:tc>
      </w:tr>
      <w:tr w:rsidR="00251FC8" w:rsidRPr="00385196" w:rsidTr="00447FD5">
        <w:trPr>
          <w:trHeight w:val="456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0181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Дробеструйная камера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,003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0190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Галтовочный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барабан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Снижение времени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единичной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операциив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3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,01</w:t>
            </w:r>
          </w:p>
        </w:tc>
      </w:tr>
      <w:tr w:rsidR="00251FC8" w:rsidRPr="00385196" w:rsidTr="00447FD5">
        <w:trPr>
          <w:trHeight w:val="456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0191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Дробеструйная камера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,3</w:t>
            </w:r>
          </w:p>
        </w:tc>
      </w:tr>
      <w:tr w:rsidR="00251FC8" w:rsidRPr="00385196" w:rsidTr="00447FD5">
        <w:trPr>
          <w:trHeight w:val="456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0306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Печь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447FD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447FD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447FD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090DAB">
              <w:rPr>
                <w:rFonts w:ascii="Arial" w:hAnsi="Arial" w:cs="Arial"/>
                <w:sz w:val="18"/>
                <w:szCs w:val="18"/>
                <w:lang w:eastAsia="ru-RU"/>
              </w:rPr>
              <w:t>,02</w:t>
            </w:r>
          </w:p>
        </w:tc>
      </w:tr>
      <w:tr w:rsidR="00251FC8" w:rsidRPr="00385196" w:rsidTr="00447FD5">
        <w:trPr>
          <w:trHeight w:val="456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0204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Дробилка угля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9700FB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9700FB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251FC8" w:rsidRPr="00385196" w:rsidTr="00447FD5">
        <w:trPr>
          <w:trHeight w:val="456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0205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Дробилка угля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741EE7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0,124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741EE7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0,02</w:t>
            </w:r>
          </w:p>
        </w:tc>
      </w:tr>
      <w:tr w:rsidR="00251FC8" w:rsidRPr="00385196" w:rsidTr="00447FD5">
        <w:trPr>
          <w:trHeight w:val="456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0206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Галерея углеподачи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Усилени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еконтроля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090DAB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090DAB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0,012</w:t>
            </w:r>
          </w:p>
        </w:tc>
      </w:tr>
      <w:tr w:rsidR="00251FC8" w:rsidRPr="00385196" w:rsidTr="00447FD5">
        <w:trPr>
          <w:trHeight w:val="456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0207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Галерея углеподачи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447FD5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0,012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Полировальный станок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Снижение времени единичной операции в 2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2920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Пыль меховая (шерстяная, пуховая)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,0003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0172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Полировальный станок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Снижение времени единичной операции в 2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,0001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0173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Полировальный станок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Снижение времени единичной операции в 2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,0007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0174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Полировальный станок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Снижение времени единичной операции в 2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,0003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0175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Камера напыления полимера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2923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Лакрис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25 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,,000005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,0000007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0033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Заточной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станок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Снижение времени единичной операции в 2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2930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Пыль абразивная (Корунд белый,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Монокорунд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,0,005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,0009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0189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Заточной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станок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Снижение времени единичной операции в 2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,00003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0224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Заточной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станок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Снижение времени единичной операции в 2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,000006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0225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Заточной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станок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Снижение времени единичной операции в 2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,00001</w:t>
            </w:r>
          </w:p>
        </w:tc>
      </w:tr>
      <w:tr w:rsidR="00251FC8" w:rsidRPr="00385196" w:rsidTr="00447FD5">
        <w:trPr>
          <w:trHeight w:val="912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0230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Станок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металообрабатывающий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Снижение времени единичной операции в 2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,0001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0052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Пост изготовления и резки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2934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Пыль аминопластов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385196" w:rsidRPr="00385196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,001</w:t>
            </w:r>
          </w:p>
        </w:tc>
      </w:tr>
      <w:tr w:rsidR="00251FC8" w:rsidRPr="00385196" w:rsidTr="00447FD5">
        <w:trPr>
          <w:trHeight w:val="912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0029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Станки деревообрабатывающие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Снижение количества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работающихстанков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3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2936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Пыль древесная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,06</w:t>
            </w:r>
          </w:p>
        </w:tc>
      </w:tr>
      <w:tr w:rsidR="00251FC8" w:rsidRPr="00385196" w:rsidTr="00447FD5">
        <w:trPr>
          <w:trHeight w:val="912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0216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Станки деревообрабатывающие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Снижение количества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работающихстанков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3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,05</w:t>
            </w:r>
          </w:p>
        </w:tc>
      </w:tr>
      <w:tr w:rsidR="00251FC8" w:rsidRPr="00385196" w:rsidTr="00447FD5">
        <w:trPr>
          <w:trHeight w:val="912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0217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Станки деревообрабатывающие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Снижение количества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работающихстанков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3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,01</w:t>
            </w:r>
          </w:p>
        </w:tc>
      </w:tr>
      <w:tr w:rsidR="00251FC8" w:rsidRPr="00385196" w:rsidTr="00447FD5">
        <w:trPr>
          <w:trHeight w:val="912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0064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Станки деревообрабатывающие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Снижение количества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работающихстанков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3 раза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,009</w:t>
            </w:r>
          </w:p>
        </w:tc>
      </w:tr>
      <w:tr w:rsidR="00251FC8" w:rsidRPr="00385196" w:rsidTr="00447FD5">
        <w:trPr>
          <w:trHeight w:val="456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0116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Пост резки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2952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Пыль текстолита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,001</w:t>
            </w:r>
          </w:p>
        </w:tc>
      </w:tr>
      <w:tr w:rsidR="00251FC8" w:rsidRPr="00385196" w:rsidTr="00447FD5">
        <w:trPr>
          <w:trHeight w:val="456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0132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Пост резки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A936EB">
              <w:rPr>
                <w:rFonts w:ascii="Arial" w:hAnsi="Arial" w:cs="Arial"/>
                <w:sz w:val="18"/>
                <w:szCs w:val="18"/>
                <w:lang w:eastAsia="ru-RU"/>
              </w:rPr>
              <w:t>,0004</w:t>
            </w:r>
          </w:p>
        </w:tc>
      </w:tr>
      <w:tr w:rsidR="00251FC8" w:rsidRPr="00385196" w:rsidTr="00447FD5">
        <w:trPr>
          <w:trHeight w:val="684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0133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Пост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изотовления</w:t>
            </w:r>
            <w:proofErr w:type="spell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манжетов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Усиление </w:t>
            </w:r>
            <w:proofErr w:type="gramStart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работой ПГОУ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2976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sz w:val="18"/>
                <w:szCs w:val="18"/>
                <w:lang w:eastAsia="ru-RU"/>
              </w:rPr>
              <w:t>Пыль слюды ТУ-43-4-171-75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,008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196" w:rsidRPr="00385196" w:rsidRDefault="008E0BAC" w:rsidP="008E0BA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741EE7">
              <w:rPr>
                <w:rFonts w:ascii="Arial" w:hAnsi="Arial" w:cs="Arial"/>
                <w:sz w:val="18"/>
                <w:szCs w:val="18"/>
                <w:lang w:eastAsia="ru-RU"/>
              </w:rPr>
              <w:t>,001</w:t>
            </w:r>
          </w:p>
        </w:tc>
      </w:tr>
      <w:tr w:rsidR="00251FC8" w:rsidRPr="00385196" w:rsidTr="00447FD5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Эффективность по I режиму%: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14,85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851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385196" w:rsidP="003851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A936EB" w:rsidP="003851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0,010482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A936EB" w:rsidP="003851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0,008909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196" w:rsidRPr="00385196" w:rsidRDefault="00A936EB" w:rsidP="003851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0,0015723</w:t>
            </w:r>
          </w:p>
        </w:tc>
      </w:tr>
    </w:tbl>
    <w:p w:rsidR="00447FD5" w:rsidRDefault="00447FD5">
      <w:r>
        <w:t xml:space="preserve">                       </w:t>
      </w:r>
    </w:p>
    <w:p w:rsidR="00447FD5" w:rsidRDefault="00447FD5">
      <w:r>
        <w:t xml:space="preserve"> </w:t>
      </w:r>
    </w:p>
    <w:p w:rsidR="00447FD5" w:rsidRDefault="00447FD5">
      <w:r>
        <w:t xml:space="preserve">                                                      Главный инженер                                            Е.В. Шахов    </w:t>
      </w:r>
    </w:p>
    <w:p w:rsidR="00447FD5" w:rsidRDefault="00447FD5"/>
    <w:p w:rsidR="00447FD5" w:rsidRDefault="00447FD5">
      <w:pPr>
        <w:rPr>
          <w:sz w:val="20"/>
        </w:rPr>
      </w:pPr>
      <w:proofErr w:type="spellStart"/>
      <w:proofErr w:type="gramStart"/>
      <w:r w:rsidRPr="00447FD5">
        <w:rPr>
          <w:sz w:val="20"/>
        </w:rPr>
        <w:t>Исп</w:t>
      </w:r>
      <w:proofErr w:type="spellEnd"/>
      <w:proofErr w:type="gramEnd"/>
      <w:r w:rsidRPr="00447FD5">
        <w:rPr>
          <w:sz w:val="20"/>
        </w:rPr>
        <w:t>: Черткова О.Ю.</w:t>
      </w:r>
    </w:p>
    <w:p w:rsidR="00447FD5" w:rsidRPr="00447FD5" w:rsidRDefault="00447FD5">
      <w:pPr>
        <w:rPr>
          <w:sz w:val="20"/>
        </w:rPr>
      </w:pPr>
      <w:r>
        <w:rPr>
          <w:sz w:val="20"/>
        </w:rPr>
        <w:t>Тел; 8(391) 221-33-72</w:t>
      </w:r>
    </w:p>
    <w:p w:rsidR="00447FD5" w:rsidRDefault="00447FD5">
      <w:r>
        <w:lastRenderedPageBreak/>
        <w:t xml:space="preserve">                                        </w:t>
      </w:r>
      <w:r w:rsidRPr="00447FD5">
        <w:rPr>
          <w:sz w:val="20"/>
        </w:rPr>
        <w:t xml:space="preserve"> </w:t>
      </w:r>
    </w:p>
    <w:sectPr w:rsidR="00447FD5" w:rsidSect="00D835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56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6D" w:rsidRDefault="0080546D" w:rsidP="00D835E5">
      <w:r>
        <w:separator/>
      </w:r>
    </w:p>
  </w:endnote>
  <w:endnote w:type="continuationSeparator" w:id="0">
    <w:p w:rsidR="0080546D" w:rsidRDefault="0080546D" w:rsidP="00D8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_Ex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0C" w:rsidRDefault="00DB290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0C" w:rsidRDefault="00DB290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0C" w:rsidRDefault="00DB290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6D" w:rsidRDefault="0080546D" w:rsidP="00D835E5">
      <w:r>
        <w:separator/>
      </w:r>
    </w:p>
  </w:footnote>
  <w:footnote w:type="continuationSeparator" w:id="0">
    <w:p w:rsidR="0080546D" w:rsidRDefault="0080546D" w:rsidP="00D8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0C" w:rsidRDefault="00DB290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0C" w:rsidRDefault="00DB290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0C" w:rsidRDefault="00DB29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12866"/>
    <w:rsid w:val="00035ADB"/>
    <w:rsid w:val="00037888"/>
    <w:rsid w:val="00044EB0"/>
    <w:rsid w:val="0005591A"/>
    <w:rsid w:val="00066E30"/>
    <w:rsid w:val="00067DE4"/>
    <w:rsid w:val="00086CA9"/>
    <w:rsid w:val="00090DAB"/>
    <w:rsid w:val="00094CE0"/>
    <w:rsid w:val="00094D5C"/>
    <w:rsid w:val="00096EE0"/>
    <w:rsid w:val="000E5029"/>
    <w:rsid w:val="0010260F"/>
    <w:rsid w:val="00103F38"/>
    <w:rsid w:val="00113813"/>
    <w:rsid w:val="001205AC"/>
    <w:rsid w:val="0012289E"/>
    <w:rsid w:val="001245B9"/>
    <w:rsid w:val="00143598"/>
    <w:rsid w:val="001731A8"/>
    <w:rsid w:val="00197BA8"/>
    <w:rsid w:val="001A1E59"/>
    <w:rsid w:val="001A383D"/>
    <w:rsid w:val="001A6306"/>
    <w:rsid w:val="001A6FB2"/>
    <w:rsid w:val="001D291A"/>
    <w:rsid w:val="001E2BCB"/>
    <w:rsid w:val="001E3E92"/>
    <w:rsid w:val="001E3FC4"/>
    <w:rsid w:val="001F26A8"/>
    <w:rsid w:val="00205D1F"/>
    <w:rsid w:val="0021661C"/>
    <w:rsid w:val="00221475"/>
    <w:rsid w:val="00233B6A"/>
    <w:rsid w:val="002501CB"/>
    <w:rsid w:val="00251FC8"/>
    <w:rsid w:val="00257B6E"/>
    <w:rsid w:val="002664BA"/>
    <w:rsid w:val="0027495B"/>
    <w:rsid w:val="0028241E"/>
    <w:rsid w:val="002C1E98"/>
    <w:rsid w:val="002D0442"/>
    <w:rsid w:val="002D50E2"/>
    <w:rsid w:val="00303532"/>
    <w:rsid w:val="003213B5"/>
    <w:rsid w:val="00330345"/>
    <w:rsid w:val="00335312"/>
    <w:rsid w:val="00343B8E"/>
    <w:rsid w:val="00344DA9"/>
    <w:rsid w:val="00350686"/>
    <w:rsid w:val="00376F06"/>
    <w:rsid w:val="0038242F"/>
    <w:rsid w:val="00385196"/>
    <w:rsid w:val="0039204D"/>
    <w:rsid w:val="003A2ACD"/>
    <w:rsid w:val="003B297A"/>
    <w:rsid w:val="003B2F19"/>
    <w:rsid w:val="003B6F0A"/>
    <w:rsid w:val="003C6A28"/>
    <w:rsid w:val="003D1C43"/>
    <w:rsid w:val="003D4F58"/>
    <w:rsid w:val="003E0B64"/>
    <w:rsid w:val="004119B7"/>
    <w:rsid w:val="00431E4C"/>
    <w:rsid w:val="004453FF"/>
    <w:rsid w:val="00446BD5"/>
    <w:rsid w:val="00447FD5"/>
    <w:rsid w:val="00451F1B"/>
    <w:rsid w:val="00457BCE"/>
    <w:rsid w:val="004748FE"/>
    <w:rsid w:val="00474B61"/>
    <w:rsid w:val="00474E95"/>
    <w:rsid w:val="004A4BAF"/>
    <w:rsid w:val="004A6660"/>
    <w:rsid w:val="004B2C35"/>
    <w:rsid w:val="004D53CA"/>
    <w:rsid w:val="004E0574"/>
    <w:rsid w:val="004F664A"/>
    <w:rsid w:val="004F6F7A"/>
    <w:rsid w:val="00500A94"/>
    <w:rsid w:val="005017D9"/>
    <w:rsid w:val="005021D2"/>
    <w:rsid w:val="00506FFE"/>
    <w:rsid w:val="00530BE2"/>
    <w:rsid w:val="00541295"/>
    <w:rsid w:val="005625EF"/>
    <w:rsid w:val="00581C54"/>
    <w:rsid w:val="005A2C06"/>
    <w:rsid w:val="005D02FD"/>
    <w:rsid w:val="005E4DA9"/>
    <w:rsid w:val="005E5A0A"/>
    <w:rsid w:val="00601EEC"/>
    <w:rsid w:val="006105EC"/>
    <w:rsid w:val="00617756"/>
    <w:rsid w:val="006319F5"/>
    <w:rsid w:val="00631D99"/>
    <w:rsid w:val="00633A3B"/>
    <w:rsid w:val="00635F87"/>
    <w:rsid w:val="006362E6"/>
    <w:rsid w:val="006467EE"/>
    <w:rsid w:val="00653280"/>
    <w:rsid w:val="00655EB5"/>
    <w:rsid w:val="00656CE5"/>
    <w:rsid w:val="006771C2"/>
    <w:rsid w:val="006A32CB"/>
    <w:rsid w:val="006B3B06"/>
    <w:rsid w:val="006C479F"/>
    <w:rsid w:val="006C5398"/>
    <w:rsid w:val="006D79A1"/>
    <w:rsid w:val="006E19D2"/>
    <w:rsid w:val="00722E14"/>
    <w:rsid w:val="00722F67"/>
    <w:rsid w:val="007231C8"/>
    <w:rsid w:val="00741EE7"/>
    <w:rsid w:val="007448D3"/>
    <w:rsid w:val="00764B87"/>
    <w:rsid w:val="0076724D"/>
    <w:rsid w:val="00767A19"/>
    <w:rsid w:val="0077411A"/>
    <w:rsid w:val="00775136"/>
    <w:rsid w:val="00795EFA"/>
    <w:rsid w:val="0079712B"/>
    <w:rsid w:val="007A04CE"/>
    <w:rsid w:val="007A5C35"/>
    <w:rsid w:val="007B20AD"/>
    <w:rsid w:val="007B2FE9"/>
    <w:rsid w:val="007C2FF4"/>
    <w:rsid w:val="007E6DEE"/>
    <w:rsid w:val="00801304"/>
    <w:rsid w:val="008051BD"/>
    <w:rsid w:val="0080546D"/>
    <w:rsid w:val="00811633"/>
    <w:rsid w:val="00860E02"/>
    <w:rsid w:val="008724E0"/>
    <w:rsid w:val="00873031"/>
    <w:rsid w:val="008773C7"/>
    <w:rsid w:val="008902A3"/>
    <w:rsid w:val="008B5940"/>
    <w:rsid w:val="008C445A"/>
    <w:rsid w:val="008C587F"/>
    <w:rsid w:val="008D66A5"/>
    <w:rsid w:val="008D775D"/>
    <w:rsid w:val="008E0BAC"/>
    <w:rsid w:val="008E1505"/>
    <w:rsid w:val="008F319D"/>
    <w:rsid w:val="009046B6"/>
    <w:rsid w:val="00905F70"/>
    <w:rsid w:val="00920F34"/>
    <w:rsid w:val="00922071"/>
    <w:rsid w:val="00935C0A"/>
    <w:rsid w:val="009426F1"/>
    <w:rsid w:val="00967ADD"/>
    <w:rsid w:val="009700FB"/>
    <w:rsid w:val="00973DF1"/>
    <w:rsid w:val="0098432A"/>
    <w:rsid w:val="00996CD8"/>
    <w:rsid w:val="009A0C97"/>
    <w:rsid w:val="009B3CBD"/>
    <w:rsid w:val="009B5E2A"/>
    <w:rsid w:val="009C74B6"/>
    <w:rsid w:val="009D7551"/>
    <w:rsid w:val="009F0397"/>
    <w:rsid w:val="009F3C6C"/>
    <w:rsid w:val="00A02E79"/>
    <w:rsid w:val="00A114FA"/>
    <w:rsid w:val="00A35903"/>
    <w:rsid w:val="00A52DEF"/>
    <w:rsid w:val="00A6361D"/>
    <w:rsid w:val="00A7746A"/>
    <w:rsid w:val="00A936EB"/>
    <w:rsid w:val="00A9638B"/>
    <w:rsid w:val="00AA1D55"/>
    <w:rsid w:val="00AA457C"/>
    <w:rsid w:val="00AB2035"/>
    <w:rsid w:val="00AB73AF"/>
    <w:rsid w:val="00AC10DB"/>
    <w:rsid w:val="00AC45D6"/>
    <w:rsid w:val="00AC6AD2"/>
    <w:rsid w:val="00AD2CE3"/>
    <w:rsid w:val="00AF5783"/>
    <w:rsid w:val="00AF6FE6"/>
    <w:rsid w:val="00B075B7"/>
    <w:rsid w:val="00B1640F"/>
    <w:rsid w:val="00B20112"/>
    <w:rsid w:val="00B23A12"/>
    <w:rsid w:val="00B25EEB"/>
    <w:rsid w:val="00B2605A"/>
    <w:rsid w:val="00B3508B"/>
    <w:rsid w:val="00B4290C"/>
    <w:rsid w:val="00B60592"/>
    <w:rsid w:val="00B736CC"/>
    <w:rsid w:val="00B87E49"/>
    <w:rsid w:val="00B91284"/>
    <w:rsid w:val="00B94A5E"/>
    <w:rsid w:val="00BB2CDF"/>
    <w:rsid w:val="00BB647A"/>
    <w:rsid w:val="00BC05E2"/>
    <w:rsid w:val="00BC10EC"/>
    <w:rsid w:val="00BC4F86"/>
    <w:rsid w:val="00BD3DC0"/>
    <w:rsid w:val="00BE01CE"/>
    <w:rsid w:val="00C16B70"/>
    <w:rsid w:val="00C379F9"/>
    <w:rsid w:val="00C45108"/>
    <w:rsid w:val="00C52EF2"/>
    <w:rsid w:val="00C56257"/>
    <w:rsid w:val="00C76DCB"/>
    <w:rsid w:val="00C87807"/>
    <w:rsid w:val="00C90092"/>
    <w:rsid w:val="00C96A47"/>
    <w:rsid w:val="00CA2BA5"/>
    <w:rsid w:val="00CA6018"/>
    <w:rsid w:val="00CB7D7C"/>
    <w:rsid w:val="00CC4348"/>
    <w:rsid w:val="00CD425D"/>
    <w:rsid w:val="00CE1690"/>
    <w:rsid w:val="00CE5C42"/>
    <w:rsid w:val="00CF2182"/>
    <w:rsid w:val="00CF6154"/>
    <w:rsid w:val="00D1788A"/>
    <w:rsid w:val="00D17984"/>
    <w:rsid w:val="00D44637"/>
    <w:rsid w:val="00D56774"/>
    <w:rsid w:val="00D65FF1"/>
    <w:rsid w:val="00D72B5B"/>
    <w:rsid w:val="00D76CE6"/>
    <w:rsid w:val="00D835E5"/>
    <w:rsid w:val="00D83CCB"/>
    <w:rsid w:val="00D8794F"/>
    <w:rsid w:val="00DA073E"/>
    <w:rsid w:val="00DA530F"/>
    <w:rsid w:val="00DB290C"/>
    <w:rsid w:val="00DB60BC"/>
    <w:rsid w:val="00DB6B38"/>
    <w:rsid w:val="00DB72D0"/>
    <w:rsid w:val="00DD1B56"/>
    <w:rsid w:val="00DD41B2"/>
    <w:rsid w:val="00DD52B3"/>
    <w:rsid w:val="00DD725B"/>
    <w:rsid w:val="00E031A8"/>
    <w:rsid w:val="00E1564D"/>
    <w:rsid w:val="00E1573E"/>
    <w:rsid w:val="00E16D5B"/>
    <w:rsid w:val="00E2665D"/>
    <w:rsid w:val="00E36359"/>
    <w:rsid w:val="00E40660"/>
    <w:rsid w:val="00E42D4B"/>
    <w:rsid w:val="00E46020"/>
    <w:rsid w:val="00E61A9C"/>
    <w:rsid w:val="00E6761C"/>
    <w:rsid w:val="00E7488E"/>
    <w:rsid w:val="00E77F9F"/>
    <w:rsid w:val="00EB7863"/>
    <w:rsid w:val="00EC13A5"/>
    <w:rsid w:val="00EC6381"/>
    <w:rsid w:val="00EC7169"/>
    <w:rsid w:val="00EC7AA0"/>
    <w:rsid w:val="00ED1AAF"/>
    <w:rsid w:val="00EE1F46"/>
    <w:rsid w:val="00EE75F4"/>
    <w:rsid w:val="00EF173D"/>
    <w:rsid w:val="00EF4F55"/>
    <w:rsid w:val="00F12908"/>
    <w:rsid w:val="00F14DA3"/>
    <w:rsid w:val="00F20D15"/>
    <w:rsid w:val="00F37A3A"/>
    <w:rsid w:val="00F46CB6"/>
    <w:rsid w:val="00F8234B"/>
    <w:rsid w:val="00F95F49"/>
    <w:rsid w:val="00FB2C25"/>
    <w:rsid w:val="00FC78F7"/>
    <w:rsid w:val="00FD57CC"/>
    <w:rsid w:val="00FF16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46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E1F46"/>
    <w:pPr>
      <w:keepNext/>
      <w:jc w:val="center"/>
      <w:outlineLvl w:val="0"/>
    </w:pPr>
    <w:rPr>
      <w:szCs w:val="24"/>
    </w:rPr>
  </w:style>
  <w:style w:type="paragraph" w:styleId="3">
    <w:name w:val="heading 3"/>
    <w:basedOn w:val="a"/>
    <w:next w:val="a"/>
    <w:link w:val="30"/>
    <w:qFormat/>
    <w:rsid w:val="00EE1F46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F46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E1F46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EE1F46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3"/>
    <w:rsid w:val="00EE1F46"/>
    <w:rPr>
      <w:b/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EE1F46"/>
    <w:pPr>
      <w:keepNext/>
      <w:spacing w:before="240" w:after="120"/>
      <w:jc w:val="center"/>
    </w:pPr>
    <w:rPr>
      <w:rFonts w:ascii="Arial" w:eastAsia="Microsoft YaHei" w:hAnsi="Arial" w:cs="Mangal"/>
      <w:i/>
      <w:iCs/>
      <w:szCs w:val="28"/>
    </w:rPr>
  </w:style>
  <w:style w:type="character" w:customStyle="1" w:styleId="a7">
    <w:name w:val="Подзаголовок Знак"/>
    <w:basedOn w:val="a0"/>
    <w:link w:val="a4"/>
    <w:rsid w:val="00EE1F4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E1F4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E1F46"/>
    <w:rPr>
      <w:sz w:val="28"/>
      <w:lang w:eastAsia="ar-SA"/>
    </w:rPr>
  </w:style>
  <w:style w:type="character" w:styleId="a9">
    <w:name w:val="Hyperlink"/>
    <w:basedOn w:val="a0"/>
    <w:uiPriority w:val="99"/>
    <w:semiHidden/>
    <w:unhideWhenUsed/>
    <w:rsid w:val="0038519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85196"/>
    <w:rPr>
      <w:color w:val="800080"/>
      <w:u w:val="single"/>
    </w:rPr>
  </w:style>
  <w:style w:type="paragraph" w:customStyle="1" w:styleId="xl65">
    <w:name w:val="xl65"/>
    <w:basedOn w:val="a"/>
    <w:rsid w:val="00385196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385196"/>
    <w:pP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38519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8519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35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35E5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D835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35E5"/>
    <w:rPr>
      <w:sz w:val="28"/>
      <w:lang w:eastAsia="ar-SA"/>
    </w:rPr>
  </w:style>
  <w:style w:type="paragraph" w:styleId="af">
    <w:name w:val="footer"/>
    <w:basedOn w:val="a"/>
    <w:link w:val="af0"/>
    <w:uiPriority w:val="99"/>
    <w:unhideWhenUsed/>
    <w:rsid w:val="00D835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835E5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46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E1F46"/>
    <w:pPr>
      <w:keepNext/>
      <w:jc w:val="center"/>
      <w:outlineLvl w:val="0"/>
    </w:pPr>
    <w:rPr>
      <w:szCs w:val="24"/>
    </w:rPr>
  </w:style>
  <w:style w:type="paragraph" w:styleId="3">
    <w:name w:val="heading 3"/>
    <w:basedOn w:val="a"/>
    <w:next w:val="a"/>
    <w:link w:val="30"/>
    <w:qFormat/>
    <w:rsid w:val="00EE1F46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F46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E1F46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EE1F46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3"/>
    <w:rsid w:val="00EE1F46"/>
    <w:rPr>
      <w:b/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EE1F46"/>
    <w:pPr>
      <w:keepNext/>
      <w:spacing w:before="240" w:after="120"/>
      <w:jc w:val="center"/>
    </w:pPr>
    <w:rPr>
      <w:rFonts w:ascii="Arial" w:eastAsia="Microsoft YaHei" w:hAnsi="Arial" w:cs="Mangal"/>
      <w:i/>
      <w:iCs/>
      <w:szCs w:val="28"/>
    </w:rPr>
  </w:style>
  <w:style w:type="character" w:customStyle="1" w:styleId="a7">
    <w:name w:val="Подзаголовок Знак"/>
    <w:basedOn w:val="a0"/>
    <w:link w:val="a4"/>
    <w:rsid w:val="00EE1F4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E1F4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E1F46"/>
    <w:rPr>
      <w:sz w:val="28"/>
      <w:lang w:eastAsia="ar-SA"/>
    </w:rPr>
  </w:style>
  <w:style w:type="character" w:styleId="a9">
    <w:name w:val="Hyperlink"/>
    <w:basedOn w:val="a0"/>
    <w:uiPriority w:val="99"/>
    <w:semiHidden/>
    <w:unhideWhenUsed/>
    <w:rsid w:val="0038519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85196"/>
    <w:rPr>
      <w:color w:val="800080"/>
      <w:u w:val="single"/>
    </w:rPr>
  </w:style>
  <w:style w:type="paragraph" w:customStyle="1" w:styleId="xl65">
    <w:name w:val="xl65"/>
    <w:basedOn w:val="a"/>
    <w:rsid w:val="00385196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385196"/>
    <w:pP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851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38519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8519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35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35E5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D835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35E5"/>
    <w:rPr>
      <w:sz w:val="28"/>
      <w:lang w:eastAsia="ar-SA"/>
    </w:rPr>
  </w:style>
  <w:style w:type="paragraph" w:styleId="af">
    <w:name w:val="footer"/>
    <w:basedOn w:val="a"/>
    <w:link w:val="af0"/>
    <w:uiPriority w:val="99"/>
    <w:unhideWhenUsed/>
    <w:rsid w:val="00D835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835E5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Черткова  О Ю.</dc:creator>
  <cp:keywords/>
  <dc:description/>
  <cp:lastModifiedBy>Черткова  О Ю.</cp:lastModifiedBy>
  <cp:revision>13</cp:revision>
  <dcterms:created xsi:type="dcterms:W3CDTF">2017-02-21T03:43:00Z</dcterms:created>
  <dcterms:modified xsi:type="dcterms:W3CDTF">2017-04-27T06:29:00Z</dcterms:modified>
</cp:coreProperties>
</file>